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175" w:rsidRDefault="009539BE" w:rsidP="00EE4348">
      <w:pPr>
        <w:rPr>
          <w:b/>
          <w:color w:val="000000" w:themeColor="text1"/>
          <w:lang w:val="en-GB"/>
        </w:rPr>
      </w:pPr>
      <w:bookmarkStart w:id="0" w:name="_GoBack"/>
      <w:bookmarkEnd w:id="0"/>
      <w:r w:rsidRPr="004A34AD">
        <w:rPr>
          <w:b/>
          <w:color w:val="000000" w:themeColor="text1"/>
          <w:lang w:val="en-GB"/>
        </w:rPr>
        <w:t xml:space="preserve">Night </w:t>
      </w:r>
      <w:r w:rsidR="00ED1175">
        <w:rPr>
          <w:b/>
          <w:color w:val="000000" w:themeColor="text1"/>
          <w:lang w:val="en-GB"/>
        </w:rPr>
        <w:t xml:space="preserve">Study </w:t>
      </w:r>
      <w:r w:rsidRPr="004A34AD">
        <w:rPr>
          <w:b/>
          <w:color w:val="000000" w:themeColor="text1"/>
          <w:lang w:val="en-GB"/>
        </w:rPr>
        <w:t xml:space="preserve">Room </w:t>
      </w:r>
      <w:r w:rsidR="00CF3235">
        <w:rPr>
          <w:b/>
          <w:color w:val="000000" w:themeColor="text1"/>
          <w:lang w:val="en-GB"/>
        </w:rPr>
        <w:t>Rules</w:t>
      </w:r>
    </w:p>
    <w:p w:rsidR="009539BE" w:rsidRPr="004A34AD" w:rsidRDefault="00ED1175" w:rsidP="00EE4348">
      <w:pPr>
        <w:rPr>
          <w:b/>
          <w:color w:val="000000" w:themeColor="text1"/>
          <w:lang w:val="en-GB"/>
        </w:rPr>
      </w:pPr>
      <w:proofErr w:type="spellStart"/>
      <w:r>
        <w:rPr>
          <w:b/>
          <w:color w:val="000000" w:themeColor="text1"/>
          <w:lang w:val="en-GB"/>
        </w:rPr>
        <w:t>Palacký</w:t>
      </w:r>
      <w:proofErr w:type="spellEnd"/>
      <w:r w:rsidR="009539BE" w:rsidRPr="004A34AD">
        <w:rPr>
          <w:b/>
          <w:color w:val="000000" w:themeColor="text1"/>
          <w:lang w:val="en-GB"/>
        </w:rPr>
        <w:t xml:space="preserve"> University</w:t>
      </w:r>
      <w:r w:rsidR="00CF3235">
        <w:rPr>
          <w:b/>
          <w:color w:val="000000" w:themeColor="text1"/>
          <w:lang w:val="en-GB"/>
        </w:rPr>
        <w:t xml:space="preserve"> Central</w:t>
      </w:r>
      <w:r>
        <w:rPr>
          <w:b/>
          <w:color w:val="000000" w:themeColor="text1"/>
          <w:lang w:val="en-GB"/>
        </w:rPr>
        <w:t xml:space="preserve"> Library </w:t>
      </w:r>
      <w:r w:rsidRPr="004A34AD">
        <w:rPr>
          <w:b/>
          <w:color w:val="000000" w:themeColor="text1"/>
          <w:lang w:val="en-GB"/>
        </w:rPr>
        <w:t>(“Armoury”)</w:t>
      </w:r>
      <w:r>
        <w:rPr>
          <w:b/>
          <w:color w:val="000000" w:themeColor="text1"/>
          <w:lang w:val="en-GB"/>
        </w:rPr>
        <w:t>,</w:t>
      </w:r>
      <w:r w:rsidR="009539BE" w:rsidRPr="004A34AD">
        <w:rPr>
          <w:b/>
          <w:color w:val="000000" w:themeColor="text1"/>
          <w:lang w:val="en-GB"/>
        </w:rPr>
        <w:t xml:space="preserve"> Olomouc</w:t>
      </w:r>
    </w:p>
    <w:p w:rsidR="004A34AD" w:rsidRDefault="004A34AD" w:rsidP="00EE4348">
      <w:pPr>
        <w:rPr>
          <w:b/>
          <w:color w:val="000000" w:themeColor="text1"/>
          <w:lang w:val="en-GB"/>
        </w:rPr>
      </w:pPr>
    </w:p>
    <w:p w:rsidR="009539BE" w:rsidRPr="004A34AD" w:rsidRDefault="009539BE" w:rsidP="00EE4348">
      <w:pPr>
        <w:rPr>
          <w:b/>
          <w:color w:val="000000" w:themeColor="text1"/>
          <w:lang w:val="en-GB"/>
        </w:rPr>
      </w:pPr>
      <w:r w:rsidRPr="004A34AD">
        <w:rPr>
          <w:b/>
          <w:color w:val="000000" w:themeColor="text1"/>
          <w:lang w:val="en-GB"/>
        </w:rPr>
        <w:t>Article 1</w:t>
      </w:r>
    </w:p>
    <w:p w:rsidR="00ED1175" w:rsidRDefault="00ED1175" w:rsidP="00EE4348">
      <w:pPr>
        <w:rPr>
          <w:lang w:val="en-GB"/>
        </w:rPr>
      </w:pPr>
      <w:r w:rsidRPr="00ED1175">
        <w:rPr>
          <w:lang w:val="en-GB"/>
        </w:rPr>
        <w:t xml:space="preserve">The </w:t>
      </w:r>
      <w:r w:rsidR="001B14B2">
        <w:rPr>
          <w:lang w:val="en-GB"/>
        </w:rPr>
        <w:t>night study r</w:t>
      </w:r>
      <w:r>
        <w:rPr>
          <w:lang w:val="en-GB"/>
        </w:rPr>
        <w:t xml:space="preserve">oom of </w:t>
      </w:r>
      <w:proofErr w:type="spellStart"/>
      <w:r>
        <w:rPr>
          <w:lang w:val="en-GB"/>
        </w:rPr>
        <w:t>Palacký</w:t>
      </w:r>
      <w:proofErr w:type="spellEnd"/>
      <w:r>
        <w:rPr>
          <w:lang w:val="en-GB"/>
        </w:rPr>
        <w:t xml:space="preserve"> University</w:t>
      </w:r>
      <w:r w:rsidR="00CF3235">
        <w:rPr>
          <w:lang w:val="en-GB"/>
        </w:rPr>
        <w:t xml:space="preserve"> </w:t>
      </w:r>
      <w:r>
        <w:rPr>
          <w:lang w:val="en-GB"/>
        </w:rPr>
        <w:t xml:space="preserve">Library </w:t>
      </w:r>
      <w:r w:rsidR="00CF3235">
        <w:rPr>
          <w:lang w:val="en-GB"/>
        </w:rPr>
        <w:t>(</w:t>
      </w:r>
      <w:r>
        <w:rPr>
          <w:lang w:val="en-GB"/>
        </w:rPr>
        <w:t xml:space="preserve">hereafter </w:t>
      </w:r>
      <w:r w:rsidR="00CF3235">
        <w:rPr>
          <w:lang w:val="en-GB"/>
        </w:rPr>
        <w:t>ref</w:t>
      </w:r>
      <w:r w:rsidR="00736528">
        <w:rPr>
          <w:lang w:val="en-GB"/>
        </w:rPr>
        <w:t xml:space="preserve">erred to as </w:t>
      </w:r>
      <w:r w:rsidR="00CF3235">
        <w:rPr>
          <w:lang w:val="en-GB"/>
        </w:rPr>
        <w:t>“UP Library”) is available for internal users (i. e. students and employees)</w:t>
      </w:r>
      <w:r w:rsidR="00193B08">
        <w:rPr>
          <w:lang w:val="en-GB"/>
        </w:rPr>
        <w:t xml:space="preserve"> of all the parts of </w:t>
      </w:r>
      <w:r w:rsidR="004970AE">
        <w:rPr>
          <w:lang w:val="en-GB"/>
        </w:rPr>
        <w:t xml:space="preserve">UP Library </w:t>
      </w:r>
      <w:r w:rsidR="004970AE" w:rsidRPr="004970AE">
        <w:rPr>
          <w:lang w:val="en-GB"/>
        </w:rPr>
        <w:t>as</w:t>
      </w:r>
      <w:r w:rsidR="004D120F">
        <w:rPr>
          <w:lang w:val="en-GB"/>
        </w:rPr>
        <w:t xml:space="preserve"> defin</w:t>
      </w:r>
      <w:r w:rsidR="00F159DA">
        <w:rPr>
          <w:lang w:val="en-GB"/>
        </w:rPr>
        <w:t>ed in Art.</w:t>
      </w:r>
      <w:r w:rsidR="004D120F">
        <w:rPr>
          <w:lang w:val="en-GB"/>
        </w:rPr>
        <w:t xml:space="preserve"> 2, par.</w:t>
      </w:r>
      <w:r w:rsidR="004970AE" w:rsidRPr="004970AE">
        <w:rPr>
          <w:lang w:val="en-GB"/>
        </w:rPr>
        <w:t xml:space="preserve"> 2 of </w:t>
      </w:r>
      <w:proofErr w:type="spellStart"/>
      <w:r w:rsidR="004970AE" w:rsidRPr="004970AE">
        <w:rPr>
          <w:lang w:val="en-GB"/>
        </w:rPr>
        <w:t>Palack</w:t>
      </w:r>
      <w:r w:rsidR="004970AE">
        <w:rPr>
          <w:lang w:val="en-GB"/>
        </w:rPr>
        <w:t>ý</w:t>
      </w:r>
      <w:proofErr w:type="spellEnd"/>
      <w:r w:rsidR="004970AE" w:rsidRPr="004970AE">
        <w:rPr>
          <w:lang w:val="en-GB"/>
        </w:rPr>
        <w:t xml:space="preserve"> University</w:t>
      </w:r>
      <w:r w:rsidR="004970AE">
        <w:rPr>
          <w:lang w:val="en-GB"/>
        </w:rPr>
        <w:t xml:space="preserve"> Library Rules </w:t>
      </w:r>
      <w:r w:rsidR="004970AE" w:rsidRPr="004970AE">
        <w:rPr>
          <w:lang w:val="en-GB"/>
        </w:rPr>
        <w:t>(</w:t>
      </w:r>
      <w:r w:rsidR="004970AE">
        <w:rPr>
          <w:lang w:val="en-GB"/>
        </w:rPr>
        <w:t>R-B-18/16; here</w:t>
      </w:r>
      <w:r w:rsidR="004970AE" w:rsidRPr="004970AE">
        <w:rPr>
          <w:lang w:val="en-GB"/>
        </w:rPr>
        <w:t>after referred to as the "Library Rules")</w:t>
      </w:r>
      <w:r w:rsidR="007F54A9">
        <w:rPr>
          <w:lang w:val="en-GB"/>
        </w:rPr>
        <w:t xml:space="preserve"> out of opening hours </w:t>
      </w:r>
      <w:r w:rsidR="00736528">
        <w:rPr>
          <w:lang w:val="en-GB"/>
        </w:rPr>
        <w:t>o</w:t>
      </w:r>
      <w:r w:rsidR="004970AE">
        <w:rPr>
          <w:lang w:val="en-GB"/>
        </w:rPr>
        <w:t>f the Armoury.</w:t>
      </w:r>
    </w:p>
    <w:p w:rsidR="004970AE" w:rsidRPr="00ED1175" w:rsidRDefault="004970AE" w:rsidP="00EE4348">
      <w:pPr>
        <w:rPr>
          <w:lang w:val="en-GB"/>
        </w:rPr>
      </w:pPr>
    </w:p>
    <w:p w:rsidR="004970AE" w:rsidRDefault="009539BE" w:rsidP="00EE4348">
      <w:pPr>
        <w:rPr>
          <w:color w:val="000000" w:themeColor="text1"/>
          <w:u w:val="single"/>
          <w:lang w:val="en-GB"/>
        </w:rPr>
      </w:pPr>
      <w:r w:rsidRPr="004A34AD">
        <w:rPr>
          <w:color w:val="000000" w:themeColor="text1"/>
          <w:u w:val="single"/>
          <w:lang w:val="en-GB"/>
        </w:rPr>
        <w:t xml:space="preserve">Night </w:t>
      </w:r>
      <w:r w:rsidR="004970AE">
        <w:rPr>
          <w:color w:val="000000" w:themeColor="text1"/>
          <w:u w:val="single"/>
          <w:lang w:val="en-GB"/>
        </w:rPr>
        <w:t>Study Room opening hours</w:t>
      </w:r>
      <w:r w:rsidR="00612CC8" w:rsidRPr="004A34AD">
        <w:rPr>
          <w:color w:val="000000" w:themeColor="text1"/>
          <w:u w:val="single"/>
          <w:lang w:val="en-GB"/>
        </w:rPr>
        <w:t>:</w:t>
      </w:r>
      <w:r w:rsidR="004970AE">
        <w:rPr>
          <w:color w:val="000000" w:themeColor="text1"/>
          <w:u w:val="single"/>
          <w:lang w:val="en-GB"/>
        </w:rPr>
        <w:t xml:space="preserve"> </w:t>
      </w:r>
      <w:r w:rsidR="004D120F">
        <w:rPr>
          <w:color w:val="000000" w:themeColor="text1"/>
          <w:u w:val="single"/>
          <w:lang w:val="en-GB"/>
        </w:rPr>
        <w:t>24/7</w:t>
      </w:r>
    </w:p>
    <w:p w:rsidR="004970AE" w:rsidRDefault="004970AE" w:rsidP="00EE4348">
      <w:pPr>
        <w:rPr>
          <w:color w:val="000000" w:themeColor="text1"/>
          <w:u w:val="single"/>
          <w:lang w:val="en-GB"/>
        </w:rPr>
      </w:pPr>
    </w:p>
    <w:p w:rsidR="007F54A9" w:rsidRPr="004D120F" w:rsidRDefault="001B14B2" w:rsidP="00EE4348">
      <w:pPr>
        <w:rPr>
          <w:color w:val="000000" w:themeColor="text1"/>
          <w:lang w:val="en-GB"/>
        </w:rPr>
      </w:pPr>
      <w:r>
        <w:rPr>
          <w:color w:val="000000" w:themeColor="text1"/>
          <w:lang w:val="en-GB"/>
        </w:rPr>
        <w:t>Entrance to the n</w:t>
      </w:r>
      <w:r w:rsidR="004D120F">
        <w:rPr>
          <w:color w:val="000000" w:themeColor="text1"/>
          <w:lang w:val="en-GB"/>
        </w:rPr>
        <w:t xml:space="preserve">ight </w:t>
      </w:r>
      <w:r>
        <w:rPr>
          <w:color w:val="000000" w:themeColor="text1"/>
          <w:lang w:val="en-GB"/>
        </w:rPr>
        <w:t>study r</w:t>
      </w:r>
      <w:r w:rsidR="004D120F">
        <w:rPr>
          <w:color w:val="000000" w:themeColor="text1"/>
          <w:lang w:val="en-GB"/>
        </w:rPr>
        <w:t>oom is allowed to the internal users of UP Library, as defined in A</w:t>
      </w:r>
      <w:r w:rsidR="007F54A9">
        <w:rPr>
          <w:color w:val="000000" w:themeColor="text1"/>
          <w:lang w:val="en-GB"/>
        </w:rPr>
        <w:t>rt.</w:t>
      </w:r>
      <w:r w:rsidR="004D120F">
        <w:rPr>
          <w:color w:val="000000" w:themeColor="text1"/>
          <w:lang w:val="en-GB"/>
        </w:rPr>
        <w:t xml:space="preserve"> </w:t>
      </w:r>
      <w:proofErr w:type="gramStart"/>
      <w:r w:rsidR="004D120F">
        <w:rPr>
          <w:color w:val="000000" w:themeColor="text1"/>
          <w:lang w:val="en-GB"/>
        </w:rPr>
        <w:t>6, par. 1 of Library Rules</w:t>
      </w:r>
      <w:r w:rsidR="007F54A9">
        <w:rPr>
          <w:color w:val="000000" w:themeColor="text1"/>
          <w:lang w:val="en-GB"/>
        </w:rPr>
        <w:t>,</w:t>
      </w:r>
      <w:r w:rsidR="004D120F">
        <w:rPr>
          <w:color w:val="000000" w:themeColor="text1"/>
          <w:lang w:val="en-GB"/>
        </w:rPr>
        <w:t xml:space="preserve"> </w:t>
      </w:r>
      <w:r w:rsidR="00F159DA">
        <w:rPr>
          <w:color w:val="000000" w:themeColor="text1"/>
          <w:lang w:val="en-GB"/>
        </w:rPr>
        <w:t xml:space="preserve">who </w:t>
      </w:r>
      <w:r w:rsidR="004D120F">
        <w:rPr>
          <w:color w:val="000000" w:themeColor="text1"/>
          <w:lang w:val="en-GB"/>
        </w:rPr>
        <w:t>have been issued</w:t>
      </w:r>
      <w:r w:rsidR="00F159DA">
        <w:rPr>
          <w:color w:val="000000" w:themeColor="text1"/>
          <w:lang w:val="en-GB"/>
        </w:rPr>
        <w:t xml:space="preserve"> a</w:t>
      </w:r>
      <w:r>
        <w:rPr>
          <w:color w:val="000000" w:themeColor="text1"/>
          <w:lang w:val="en-GB"/>
        </w:rPr>
        <w:t xml:space="preserve"> chip card</w:t>
      </w:r>
      <w:r w:rsidR="007F54A9">
        <w:rPr>
          <w:color w:val="000000" w:themeColor="text1"/>
          <w:lang w:val="en-GB"/>
        </w:rPr>
        <w:t xml:space="preserve"> as defined in Art.</w:t>
      </w:r>
      <w:proofErr w:type="gramEnd"/>
      <w:r w:rsidR="00F159DA">
        <w:rPr>
          <w:color w:val="000000" w:themeColor="text1"/>
          <w:lang w:val="en-GB"/>
        </w:rPr>
        <w:t xml:space="preserve"> </w:t>
      </w:r>
      <w:proofErr w:type="gramStart"/>
      <w:r w:rsidR="00F159DA">
        <w:rPr>
          <w:color w:val="000000" w:themeColor="text1"/>
          <w:lang w:val="en-GB"/>
        </w:rPr>
        <w:t>5</w:t>
      </w:r>
      <w:r w:rsidR="00193B08">
        <w:rPr>
          <w:color w:val="000000" w:themeColor="text1"/>
          <w:lang w:val="en-GB"/>
        </w:rPr>
        <w:t>,</w:t>
      </w:r>
      <w:r w:rsidR="007F54A9">
        <w:rPr>
          <w:color w:val="000000" w:themeColor="text1"/>
          <w:lang w:val="en-GB"/>
        </w:rPr>
        <w:t xml:space="preserve"> par</w:t>
      </w:r>
      <w:r w:rsidR="00193B08">
        <w:rPr>
          <w:color w:val="000000" w:themeColor="text1"/>
          <w:lang w:val="en-GB"/>
        </w:rPr>
        <w:t>.</w:t>
      </w:r>
      <w:r w:rsidR="007F54A9">
        <w:rPr>
          <w:color w:val="000000" w:themeColor="text1"/>
          <w:lang w:val="en-GB"/>
        </w:rPr>
        <w:t xml:space="preserve"> 10 of Library Rules.</w:t>
      </w:r>
      <w:proofErr w:type="gramEnd"/>
      <w:r w:rsidR="00736528">
        <w:rPr>
          <w:color w:val="000000" w:themeColor="text1"/>
          <w:lang w:val="en-GB"/>
        </w:rPr>
        <w:t xml:space="preserve"> </w:t>
      </w:r>
    </w:p>
    <w:p w:rsidR="00736528" w:rsidRDefault="00612CC8" w:rsidP="00736528">
      <w:pPr>
        <w:rPr>
          <w:color w:val="000000" w:themeColor="text1"/>
          <w:lang w:val="en-GB"/>
        </w:rPr>
      </w:pPr>
      <w:r w:rsidRPr="004A34AD">
        <w:rPr>
          <w:color w:val="000000" w:themeColor="text1"/>
          <w:lang w:val="en-GB"/>
        </w:rPr>
        <w:t xml:space="preserve"> </w:t>
      </w:r>
      <w:r w:rsidR="007F54A9">
        <w:rPr>
          <w:color w:val="000000" w:themeColor="text1"/>
          <w:lang w:val="en-GB"/>
        </w:rPr>
        <w:t xml:space="preserve">The chip card is used to enter the </w:t>
      </w:r>
      <w:r w:rsidR="001B14B2">
        <w:rPr>
          <w:color w:val="000000" w:themeColor="text1"/>
          <w:lang w:val="en-GB"/>
        </w:rPr>
        <w:t>night study r</w:t>
      </w:r>
      <w:r w:rsidR="007F54A9">
        <w:rPr>
          <w:color w:val="000000" w:themeColor="text1"/>
          <w:lang w:val="en-GB"/>
        </w:rPr>
        <w:t xml:space="preserve">oom through a door with a </w:t>
      </w:r>
      <w:proofErr w:type="spellStart"/>
      <w:r w:rsidR="007F54A9">
        <w:rPr>
          <w:color w:val="000000" w:themeColor="text1"/>
          <w:lang w:val="en-GB"/>
        </w:rPr>
        <w:t>keycard</w:t>
      </w:r>
      <w:proofErr w:type="spellEnd"/>
      <w:r w:rsidR="007F54A9">
        <w:rPr>
          <w:color w:val="000000" w:themeColor="text1"/>
          <w:lang w:val="en-GB"/>
        </w:rPr>
        <w:t xml:space="preserve"> lock. </w:t>
      </w:r>
      <w:r w:rsidR="00193B08">
        <w:rPr>
          <w:color w:val="000000" w:themeColor="text1"/>
          <w:lang w:val="en-GB"/>
        </w:rPr>
        <w:t>Out of opening hours of the Armoury i</w:t>
      </w:r>
      <w:r w:rsidR="007F54A9">
        <w:rPr>
          <w:color w:val="000000" w:themeColor="text1"/>
          <w:lang w:val="en-GB"/>
        </w:rPr>
        <w:t xml:space="preserve">t is </w:t>
      </w:r>
      <w:r w:rsidR="001B14B2">
        <w:rPr>
          <w:color w:val="000000" w:themeColor="text1"/>
          <w:lang w:val="en-GB"/>
        </w:rPr>
        <w:t>possible to enter or leave the n</w:t>
      </w:r>
      <w:r w:rsidR="007F54A9">
        <w:rPr>
          <w:color w:val="000000" w:themeColor="text1"/>
          <w:lang w:val="en-GB"/>
        </w:rPr>
        <w:t xml:space="preserve">ight </w:t>
      </w:r>
      <w:r w:rsidR="001B14B2">
        <w:rPr>
          <w:color w:val="000000" w:themeColor="text1"/>
          <w:lang w:val="en-GB"/>
        </w:rPr>
        <w:t>s</w:t>
      </w:r>
      <w:r w:rsidR="007F54A9">
        <w:rPr>
          <w:color w:val="000000" w:themeColor="text1"/>
          <w:lang w:val="en-GB"/>
        </w:rPr>
        <w:t xml:space="preserve">tudy </w:t>
      </w:r>
      <w:r w:rsidR="001B14B2">
        <w:rPr>
          <w:color w:val="000000" w:themeColor="text1"/>
          <w:lang w:val="en-GB"/>
        </w:rPr>
        <w:t>r</w:t>
      </w:r>
      <w:r w:rsidR="007F54A9">
        <w:rPr>
          <w:color w:val="000000" w:themeColor="text1"/>
          <w:lang w:val="en-GB"/>
        </w:rPr>
        <w:t xml:space="preserve">oom through the gatehouse of the Armoury </w:t>
      </w:r>
      <w:r w:rsidR="007F54A9" w:rsidRPr="007F54A9">
        <w:rPr>
          <w:color w:val="000000" w:themeColor="text1"/>
          <w:u w:val="single"/>
          <w:lang w:val="en-GB"/>
        </w:rPr>
        <w:t>every hour on the hour</w:t>
      </w:r>
      <w:r w:rsidR="007F54A9">
        <w:rPr>
          <w:color w:val="000000" w:themeColor="text1"/>
          <w:lang w:val="en-GB"/>
        </w:rPr>
        <w:t>.</w:t>
      </w:r>
      <w:r w:rsidR="00736528">
        <w:rPr>
          <w:color w:val="000000" w:themeColor="text1"/>
          <w:lang w:val="en-GB"/>
        </w:rPr>
        <w:t xml:space="preserve"> If a user needs to leave the </w:t>
      </w:r>
      <w:r w:rsidR="001B14B2">
        <w:rPr>
          <w:color w:val="000000" w:themeColor="text1"/>
          <w:lang w:val="en-GB"/>
        </w:rPr>
        <w:t>n</w:t>
      </w:r>
      <w:r w:rsidR="00736528">
        <w:rPr>
          <w:color w:val="000000" w:themeColor="text1"/>
          <w:lang w:val="en-GB"/>
        </w:rPr>
        <w:t xml:space="preserve">ight </w:t>
      </w:r>
      <w:r w:rsidR="001B14B2">
        <w:rPr>
          <w:color w:val="000000" w:themeColor="text1"/>
          <w:lang w:val="en-GB"/>
        </w:rPr>
        <w:t>s</w:t>
      </w:r>
      <w:r w:rsidR="00736528">
        <w:rPr>
          <w:color w:val="000000" w:themeColor="text1"/>
          <w:lang w:val="en-GB"/>
        </w:rPr>
        <w:t xml:space="preserve">tudy </w:t>
      </w:r>
      <w:r w:rsidR="001B14B2">
        <w:rPr>
          <w:color w:val="000000" w:themeColor="text1"/>
          <w:lang w:val="en-GB"/>
        </w:rPr>
        <w:t>r</w:t>
      </w:r>
      <w:r w:rsidR="00736528">
        <w:rPr>
          <w:color w:val="000000" w:themeColor="text1"/>
          <w:lang w:val="en-GB"/>
        </w:rPr>
        <w:t>oom out of these hours, he or she has to make an individual arrangement with the security guard.</w:t>
      </w:r>
    </w:p>
    <w:p w:rsidR="00736528" w:rsidRDefault="00736528" w:rsidP="00736528">
      <w:pPr>
        <w:rPr>
          <w:color w:val="000000" w:themeColor="text1"/>
          <w:lang w:val="en-GB"/>
        </w:rPr>
      </w:pPr>
      <w:r>
        <w:rPr>
          <w:color w:val="000000" w:themeColor="text1"/>
          <w:lang w:val="en-GB"/>
        </w:rPr>
        <w:t xml:space="preserve">The security guard </w:t>
      </w:r>
      <w:r w:rsidR="001B14B2">
        <w:rPr>
          <w:color w:val="000000" w:themeColor="text1"/>
          <w:lang w:val="en-GB"/>
        </w:rPr>
        <w:t xml:space="preserve">service </w:t>
      </w:r>
      <w:r>
        <w:rPr>
          <w:color w:val="000000" w:themeColor="text1"/>
          <w:lang w:val="en-GB"/>
        </w:rPr>
        <w:t>can be found in the gatehouse of UP Library.</w:t>
      </w:r>
    </w:p>
    <w:p w:rsidR="00736528" w:rsidRDefault="00736528" w:rsidP="00736528">
      <w:pPr>
        <w:rPr>
          <w:color w:val="000000" w:themeColor="text1"/>
          <w:lang w:val="en-GB"/>
        </w:rPr>
      </w:pPr>
    </w:p>
    <w:p w:rsidR="009539BE" w:rsidRPr="006D4A8E" w:rsidRDefault="009539BE" w:rsidP="00EE4348">
      <w:pPr>
        <w:rPr>
          <w:b/>
          <w:color w:val="000000" w:themeColor="text1"/>
          <w:lang w:val="en-GB"/>
        </w:rPr>
      </w:pPr>
      <w:r w:rsidRPr="006D4A8E">
        <w:rPr>
          <w:b/>
          <w:color w:val="000000" w:themeColor="text1"/>
          <w:lang w:val="en-GB"/>
        </w:rPr>
        <w:t>Article</w:t>
      </w:r>
      <w:r w:rsidR="005E275E" w:rsidRPr="006D4A8E">
        <w:rPr>
          <w:b/>
          <w:color w:val="000000" w:themeColor="text1"/>
          <w:lang w:val="en-GB"/>
        </w:rPr>
        <w:t xml:space="preserve"> </w:t>
      </w:r>
      <w:r w:rsidRPr="006D4A8E">
        <w:rPr>
          <w:b/>
          <w:color w:val="000000" w:themeColor="text1"/>
          <w:lang w:val="en-GB"/>
        </w:rPr>
        <w:t>2</w:t>
      </w:r>
    </w:p>
    <w:p w:rsidR="006D4A8E" w:rsidRDefault="006D4A8E" w:rsidP="00EE4348">
      <w:pPr>
        <w:rPr>
          <w:color w:val="000000" w:themeColor="text1"/>
          <w:lang w:val="en-GB"/>
        </w:rPr>
      </w:pPr>
      <w:r>
        <w:rPr>
          <w:color w:val="000000" w:themeColor="text1"/>
          <w:lang w:val="en-GB"/>
        </w:rPr>
        <w:t>In the</w:t>
      </w:r>
      <w:r w:rsidR="001B14B2">
        <w:rPr>
          <w:color w:val="000000" w:themeColor="text1"/>
          <w:lang w:val="en-GB"/>
        </w:rPr>
        <w:t xml:space="preserve"> night study r</w:t>
      </w:r>
      <w:r w:rsidRPr="006D4A8E">
        <w:rPr>
          <w:color w:val="000000" w:themeColor="text1"/>
          <w:lang w:val="en-GB"/>
        </w:rPr>
        <w:t>oom</w:t>
      </w:r>
      <w:r>
        <w:rPr>
          <w:color w:val="000000" w:themeColor="text1"/>
          <w:lang w:val="en-GB"/>
        </w:rPr>
        <w:t>, users have at their disposal:</w:t>
      </w:r>
    </w:p>
    <w:p w:rsidR="00A80A3F" w:rsidRDefault="006D4A8E" w:rsidP="00EE4348">
      <w:pPr>
        <w:rPr>
          <w:color w:val="000000" w:themeColor="text1"/>
          <w:lang w:val="en-GB"/>
        </w:rPr>
      </w:pPr>
      <w:r>
        <w:rPr>
          <w:color w:val="000000" w:themeColor="text1"/>
          <w:lang w:val="en-GB"/>
        </w:rPr>
        <w:t xml:space="preserve">Appointed number of study </w:t>
      </w:r>
      <w:r w:rsidR="00E04AFC">
        <w:rPr>
          <w:color w:val="000000" w:themeColor="text1"/>
          <w:lang w:val="en-GB"/>
        </w:rPr>
        <w:t>spaces</w:t>
      </w:r>
      <w:r>
        <w:rPr>
          <w:color w:val="000000" w:themeColor="text1"/>
          <w:lang w:val="en-GB"/>
        </w:rPr>
        <w:t>.</w:t>
      </w:r>
      <w:r w:rsidR="00E04AFC">
        <w:rPr>
          <w:color w:val="000000" w:themeColor="text1"/>
          <w:lang w:val="en-GB"/>
        </w:rPr>
        <w:t xml:space="preserve"> </w:t>
      </w:r>
      <w:r w:rsidR="00193B08">
        <w:rPr>
          <w:color w:val="000000" w:themeColor="text1"/>
          <w:lang w:val="en-GB"/>
        </w:rPr>
        <w:t>Several</w:t>
      </w:r>
      <w:r w:rsidR="00E04AFC">
        <w:rPr>
          <w:color w:val="000000" w:themeColor="text1"/>
          <w:lang w:val="en-GB"/>
        </w:rPr>
        <w:t xml:space="preserve"> desks equipped with </w:t>
      </w:r>
      <w:r w:rsidR="001112B6">
        <w:rPr>
          <w:color w:val="000000" w:themeColor="text1"/>
          <w:lang w:val="en-GB"/>
        </w:rPr>
        <w:t>a connection to the electricity sup</w:t>
      </w:r>
      <w:r w:rsidR="00A80A3F">
        <w:rPr>
          <w:color w:val="000000" w:themeColor="text1"/>
          <w:lang w:val="en-GB"/>
        </w:rPr>
        <w:t>ply. </w:t>
      </w:r>
    </w:p>
    <w:p w:rsidR="006D4A8E" w:rsidRDefault="00A80A3F" w:rsidP="00EE4348">
      <w:pPr>
        <w:rPr>
          <w:color w:val="000000" w:themeColor="text1"/>
          <w:lang w:val="en-GB"/>
        </w:rPr>
      </w:pPr>
      <w:proofErr w:type="gramStart"/>
      <w:r>
        <w:rPr>
          <w:color w:val="000000" w:themeColor="text1"/>
          <w:lang w:val="en-GB"/>
        </w:rPr>
        <w:t>Wi-Fi connection.</w:t>
      </w:r>
      <w:proofErr w:type="gramEnd"/>
      <w:r>
        <w:rPr>
          <w:color w:val="000000" w:themeColor="text1"/>
          <w:lang w:val="en-GB"/>
        </w:rPr>
        <w:t xml:space="preserve"> </w:t>
      </w:r>
      <w:proofErr w:type="gramStart"/>
      <w:r w:rsidR="00BD1D3F">
        <w:rPr>
          <w:color w:val="000000" w:themeColor="text1"/>
          <w:lang w:val="en-GB"/>
        </w:rPr>
        <w:t>Restroom on the ground floor of UP Library.</w:t>
      </w:r>
      <w:proofErr w:type="gramEnd"/>
      <w:r w:rsidR="00BD1D3F">
        <w:rPr>
          <w:color w:val="000000" w:themeColor="text1"/>
          <w:lang w:val="en-GB"/>
        </w:rPr>
        <w:t xml:space="preserve"> (Handic</w:t>
      </w:r>
      <w:r w:rsidR="001B14B2">
        <w:rPr>
          <w:color w:val="000000" w:themeColor="text1"/>
          <w:lang w:val="en-GB"/>
        </w:rPr>
        <w:t>apped users</w:t>
      </w:r>
      <w:r w:rsidR="00BD1D3F">
        <w:rPr>
          <w:color w:val="000000" w:themeColor="text1"/>
          <w:lang w:val="en-GB"/>
        </w:rPr>
        <w:t xml:space="preserve"> may</w:t>
      </w:r>
      <w:r w:rsidR="001B14B2">
        <w:rPr>
          <w:color w:val="000000" w:themeColor="text1"/>
          <w:lang w:val="en-GB"/>
        </w:rPr>
        <w:t>,</w:t>
      </w:r>
      <w:r w:rsidR="00BD1D3F">
        <w:rPr>
          <w:color w:val="000000" w:themeColor="text1"/>
          <w:lang w:val="en-GB"/>
        </w:rPr>
        <w:t xml:space="preserve"> if needed</w:t>
      </w:r>
      <w:r w:rsidR="001B14B2">
        <w:rPr>
          <w:color w:val="000000" w:themeColor="text1"/>
          <w:lang w:val="en-GB"/>
        </w:rPr>
        <w:t>,</w:t>
      </w:r>
      <w:r w:rsidR="00BD1D3F">
        <w:rPr>
          <w:color w:val="000000" w:themeColor="text1"/>
          <w:lang w:val="en-GB"/>
        </w:rPr>
        <w:t xml:space="preserve"> call a security guard</w:t>
      </w:r>
      <w:r>
        <w:rPr>
          <w:color w:val="000000" w:themeColor="text1"/>
          <w:lang w:val="en-GB"/>
        </w:rPr>
        <w:t>—</w:t>
      </w:r>
      <w:r w:rsidR="001B14B2">
        <w:rPr>
          <w:color w:val="000000" w:themeColor="text1"/>
          <w:lang w:val="en-GB"/>
        </w:rPr>
        <w:t xml:space="preserve">phone number 585631102 or </w:t>
      </w:r>
      <w:r w:rsidR="00AD3193">
        <w:rPr>
          <w:color w:val="000000" w:themeColor="text1"/>
          <w:lang w:val="en-GB"/>
        </w:rPr>
        <w:t>ext.</w:t>
      </w:r>
      <w:r w:rsidR="00BD1D3F">
        <w:rPr>
          <w:color w:val="000000" w:themeColor="text1"/>
          <w:lang w:val="en-GB"/>
        </w:rPr>
        <w:t xml:space="preserve"> 1102</w:t>
      </w:r>
      <w:r w:rsidR="001B14B2">
        <w:rPr>
          <w:color w:val="000000" w:themeColor="text1"/>
          <w:lang w:val="en-GB"/>
        </w:rPr>
        <w:t xml:space="preserve"> via the phone at the reception des</w:t>
      </w:r>
      <w:r>
        <w:rPr>
          <w:color w:val="000000" w:themeColor="text1"/>
          <w:lang w:val="en-GB"/>
        </w:rPr>
        <w:t>k—</w:t>
      </w:r>
      <w:r w:rsidR="00BD1D3F">
        <w:rPr>
          <w:color w:val="000000" w:themeColor="text1"/>
          <w:lang w:val="en-GB"/>
        </w:rPr>
        <w:t xml:space="preserve">who will </w:t>
      </w:r>
      <w:r w:rsidR="00970277">
        <w:rPr>
          <w:color w:val="000000" w:themeColor="text1"/>
          <w:lang w:val="en-GB"/>
        </w:rPr>
        <w:t>enable them to</w:t>
      </w:r>
      <w:r w:rsidR="001B14B2">
        <w:rPr>
          <w:color w:val="000000" w:themeColor="text1"/>
          <w:lang w:val="en-GB"/>
        </w:rPr>
        <w:t xml:space="preserve"> </w:t>
      </w:r>
      <w:r w:rsidR="00970277">
        <w:rPr>
          <w:color w:val="000000" w:themeColor="text1"/>
          <w:lang w:val="en-GB"/>
        </w:rPr>
        <w:t>use</w:t>
      </w:r>
      <w:r w:rsidR="00BD1D3F">
        <w:rPr>
          <w:color w:val="000000" w:themeColor="text1"/>
          <w:lang w:val="en-GB"/>
        </w:rPr>
        <w:t xml:space="preserve"> a restroom for the handicapped </w:t>
      </w:r>
      <w:r w:rsidR="00970277">
        <w:rPr>
          <w:color w:val="000000" w:themeColor="text1"/>
          <w:lang w:val="en-GB"/>
        </w:rPr>
        <w:t>on the 1</w:t>
      </w:r>
      <w:r w:rsidR="00970277" w:rsidRPr="00970277">
        <w:rPr>
          <w:color w:val="000000" w:themeColor="text1"/>
          <w:vertAlign w:val="superscript"/>
          <w:lang w:val="en-GB"/>
        </w:rPr>
        <w:t>st</w:t>
      </w:r>
      <w:r w:rsidR="00970277">
        <w:rPr>
          <w:color w:val="000000" w:themeColor="text1"/>
          <w:lang w:val="en-GB"/>
        </w:rPr>
        <w:t xml:space="preserve"> floor</w:t>
      </w:r>
      <w:r w:rsidR="00BD1D3F">
        <w:rPr>
          <w:color w:val="000000" w:themeColor="text1"/>
          <w:lang w:val="en-GB"/>
        </w:rPr>
        <w:t>).</w:t>
      </w:r>
      <w:r w:rsidR="00B270E8">
        <w:rPr>
          <w:color w:val="000000" w:themeColor="text1"/>
          <w:lang w:val="en-GB"/>
        </w:rPr>
        <w:t xml:space="preserve"> </w:t>
      </w:r>
      <w:proofErr w:type="gramStart"/>
      <w:r w:rsidR="00B270E8">
        <w:rPr>
          <w:color w:val="000000" w:themeColor="text1"/>
          <w:lang w:val="en-GB"/>
        </w:rPr>
        <w:t>Vending machines (food and snacks, drinks).</w:t>
      </w:r>
      <w:proofErr w:type="gramEnd"/>
      <w:r w:rsidR="00B270E8">
        <w:rPr>
          <w:color w:val="000000" w:themeColor="text1"/>
          <w:lang w:val="en-GB"/>
        </w:rPr>
        <w:t xml:space="preserve"> </w:t>
      </w:r>
      <w:proofErr w:type="gramStart"/>
      <w:r w:rsidR="00B270E8">
        <w:rPr>
          <w:color w:val="000000" w:themeColor="text1"/>
          <w:lang w:val="en-GB"/>
        </w:rPr>
        <w:t>Microwave oven, electric kettle and basic tableware.</w:t>
      </w:r>
      <w:proofErr w:type="gramEnd"/>
      <w:r w:rsidR="00B270E8">
        <w:rPr>
          <w:color w:val="000000" w:themeColor="text1"/>
          <w:lang w:val="en-GB"/>
        </w:rPr>
        <w:t xml:space="preserve"> Permanent security guard service</w:t>
      </w:r>
      <w:r w:rsidR="00EB16A6">
        <w:rPr>
          <w:color w:val="000000" w:themeColor="text1"/>
          <w:lang w:val="en-GB"/>
        </w:rPr>
        <w:t xml:space="preserve"> in the Armoury provided with a camera surveillance system to guarantee safety of visitors.</w:t>
      </w:r>
    </w:p>
    <w:p w:rsidR="00EB16A6" w:rsidRDefault="00EB16A6" w:rsidP="00EE4348">
      <w:pPr>
        <w:rPr>
          <w:color w:val="000000" w:themeColor="text1"/>
          <w:lang w:val="en-GB"/>
        </w:rPr>
      </w:pPr>
    </w:p>
    <w:p w:rsidR="009539BE" w:rsidRPr="001B14B2" w:rsidRDefault="009539BE" w:rsidP="00EE4348">
      <w:pPr>
        <w:rPr>
          <w:b/>
          <w:color w:val="000000" w:themeColor="text1"/>
          <w:lang w:val="en-GB"/>
        </w:rPr>
      </w:pPr>
      <w:r w:rsidRPr="001B14B2">
        <w:rPr>
          <w:b/>
          <w:color w:val="000000" w:themeColor="text1"/>
          <w:lang w:val="en-GB"/>
        </w:rPr>
        <w:t>Article 3</w:t>
      </w:r>
    </w:p>
    <w:p w:rsidR="00EB16A6" w:rsidRDefault="00EB16A6" w:rsidP="00EE4348">
      <w:pPr>
        <w:rPr>
          <w:color w:val="000000" w:themeColor="text1"/>
          <w:lang w:val="en-GB"/>
        </w:rPr>
      </w:pPr>
      <w:r>
        <w:rPr>
          <w:color w:val="000000" w:themeColor="text1"/>
          <w:lang w:val="en-GB"/>
        </w:rPr>
        <w:t>The night study room is intended for self-study. Visitors may use their own computers and study materials</w:t>
      </w:r>
      <w:r w:rsidR="00E51F49">
        <w:rPr>
          <w:color w:val="000000" w:themeColor="text1"/>
          <w:lang w:val="en-GB"/>
        </w:rPr>
        <w:t xml:space="preserve"> and documents. It is possible to use on-site loans from the Armoury as well which have been borrowed before the end of the Armoury’s opening hours. These can </w:t>
      </w:r>
      <w:r w:rsidR="00516F5C">
        <w:rPr>
          <w:color w:val="000000" w:themeColor="text1"/>
          <w:lang w:val="en-GB"/>
        </w:rPr>
        <w:t>be returned to the book drop in the night study room or from 9:00 am directly at the Armoury’s loan desk.</w:t>
      </w:r>
    </w:p>
    <w:p w:rsidR="00516F5C" w:rsidRPr="00EB16A6" w:rsidRDefault="00516F5C" w:rsidP="00EE4348">
      <w:pPr>
        <w:rPr>
          <w:color w:val="000000" w:themeColor="text1"/>
          <w:lang w:val="en-GB"/>
        </w:rPr>
      </w:pPr>
    </w:p>
    <w:p w:rsidR="009539BE" w:rsidRPr="001B14B2" w:rsidRDefault="009539BE" w:rsidP="00EE4348">
      <w:pPr>
        <w:rPr>
          <w:b/>
          <w:lang w:val="en-GB"/>
        </w:rPr>
      </w:pPr>
      <w:r w:rsidRPr="001B14B2">
        <w:rPr>
          <w:b/>
          <w:lang w:val="en-GB"/>
        </w:rPr>
        <w:t>Article</w:t>
      </w:r>
      <w:r w:rsidR="009313FF" w:rsidRPr="001B14B2">
        <w:rPr>
          <w:b/>
          <w:lang w:val="en-GB"/>
        </w:rPr>
        <w:t xml:space="preserve"> </w:t>
      </w:r>
      <w:r w:rsidRPr="001B14B2">
        <w:rPr>
          <w:b/>
          <w:lang w:val="en-GB"/>
        </w:rPr>
        <w:t>4</w:t>
      </w:r>
    </w:p>
    <w:p w:rsidR="00516F5C" w:rsidRDefault="00516F5C" w:rsidP="00EE4348">
      <w:pPr>
        <w:rPr>
          <w:lang w:val="en-GB"/>
        </w:rPr>
      </w:pPr>
      <w:r>
        <w:rPr>
          <w:lang w:val="en-GB"/>
        </w:rPr>
        <w:lastRenderedPageBreak/>
        <w:t>Users of the night stud</w:t>
      </w:r>
      <w:r w:rsidR="00025606">
        <w:rPr>
          <w:lang w:val="en-GB"/>
        </w:rPr>
        <w:t xml:space="preserve">y room are obliged to keep silent and respect other users of the night study room. They are supposed to keep the place tidy and clean. It is forbidden to smoke, bring and drink alcoholic drinks and any drugs in the UP Library, to </w:t>
      </w:r>
      <w:r w:rsidR="005F3B23">
        <w:rPr>
          <w:lang w:val="en-GB"/>
        </w:rPr>
        <w:t>damage furnishings of the night study or UP Library, to bring animals, dangerous objects, chemicals or explosives.</w:t>
      </w:r>
    </w:p>
    <w:p w:rsidR="00025606" w:rsidRPr="00516F5C" w:rsidRDefault="00025606" w:rsidP="00EE4348">
      <w:pPr>
        <w:rPr>
          <w:lang w:val="en-GB"/>
        </w:rPr>
      </w:pPr>
    </w:p>
    <w:p w:rsidR="009539BE" w:rsidRDefault="009539BE" w:rsidP="00EE4348">
      <w:pPr>
        <w:rPr>
          <w:b/>
          <w:color w:val="000000" w:themeColor="text1"/>
          <w:lang w:val="en-GB"/>
        </w:rPr>
      </w:pPr>
      <w:r w:rsidRPr="005F3B23">
        <w:rPr>
          <w:b/>
          <w:color w:val="000000" w:themeColor="text1"/>
          <w:lang w:val="en-GB"/>
        </w:rPr>
        <w:t>Article 5</w:t>
      </w:r>
    </w:p>
    <w:p w:rsidR="005F3B23" w:rsidRDefault="005F3B23" w:rsidP="00EE4348">
      <w:pPr>
        <w:rPr>
          <w:color w:val="000000" w:themeColor="text1"/>
          <w:lang w:val="en-GB"/>
        </w:rPr>
      </w:pPr>
      <w:r w:rsidRPr="005F3B23">
        <w:rPr>
          <w:color w:val="000000" w:themeColor="text1"/>
          <w:lang w:val="en-GB"/>
        </w:rPr>
        <w:t xml:space="preserve">In order to </w:t>
      </w:r>
      <w:r>
        <w:rPr>
          <w:color w:val="000000" w:themeColor="text1"/>
          <w:lang w:val="en-GB"/>
        </w:rPr>
        <w:t xml:space="preserve">protect health and possession of all the users of the night study room who stay either in the night study room itself </w:t>
      </w:r>
      <w:r w:rsidR="00BC2149">
        <w:rPr>
          <w:color w:val="000000" w:themeColor="text1"/>
          <w:lang w:val="en-GB"/>
        </w:rPr>
        <w:t>or</w:t>
      </w:r>
      <w:r>
        <w:rPr>
          <w:color w:val="000000" w:themeColor="text1"/>
          <w:lang w:val="en-GB"/>
        </w:rPr>
        <w:t xml:space="preserve"> adjoining space, their movements are monitored by cameras.</w:t>
      </w:r>
    </w:p>
    <w:p w:rsidR="005F3B23" w:rsidRDefault="005F3B23" w:rsidP="00EE4348">
      <w:pPr>
        <w:rPr>
          <w:color w:val="000000" w:themeColor="text1"/>
          <w:lang w:val="en-GB"/>
        </w:rPr>
      </w:pPr>
      <w:proofErr w:type="spellStart"/>
      <w:r>
        <w:rPr>
          <w:color w:val="000000" w:themeColor="text1"/>
          <w:lang w:val="en-GB"/>
        </w:rPr>
        <w:t>Palacký</w:t>
      </w:r>
      <w:proofErr w:type="spellEnd"/>
      <w:r>
        <w:rPr>
          <w:color w:val="000000" w:themeColor="text1"/>
          <w:lang w:val="en-GB"/>
        </w:rPr>
        <w:t xml:space="preserve"> University in Olomouc is not liable for </w:t>
      </w:r>
      <w:r w:rsidR="000B3EC9">
        <w:rPr>
          <w:color w:val="000000" w:themeColor="text1"/>
          <w:lang w:val="en-GB"/>
        </w:rPr>
        <w:t>any loss or damage of users’ property.</w:t>
      </w:r>
    </w:p>
    <w:p w:rsidR="000B3EC9" w:rsidRPr="005F3B23" w:rsidRDefault="000B3EC9" w:rsidP="00EE4348">
      <w:pPr>
        <w:rPr>
          <w:color w:val="000000" w:themeColor="text1"/>
          <w:lang w:val="en-GB"/>
        </w:rPr>
      </w:pPr>
    </w:p>
    <w:p w:rsidR="009539BE" w:rsidRDefault="009539BE" w:rsidP="00EE4348">
      <w:pPr>
        <w:rPr>
          <w:b/>
          <w:color w:val="000000" w:themeColor="text1"/>
          <w:lang w:val="en-GB"/>
        </w:rPr>
      </w:pPr>
      <w:r w:rsidRPr="000B3EC9">
        <w:rPr>
          <w:b/>
          <w:color w:val="000000" w:themeColor="text1"/>
          <w:lang w:val="en-GB"/>
        </w:rPr>
        <w:t>Article 6</w:t>
      </w:r>
    </w:p>
    <w:p w:rsidR="000B3EC9" w:rsidRPr="000B3EC9" w:rsidRDefault="000B3EC9" w:rsidP="00EE4348">
      <w:pPr>
        <w:rPr>
          <w:color w:val="000000" w:themeColor="text1"/>
          <w:lang w:val="en-GB"/>
        </w:rPr>
      </w:pPr>
      <w:r w:rsidRPr="000B3EC9">
        <w:rPr>
          <w:color w:val="000000" w:themeColor="text1"/>
          <w:lang w:val="en-GB"/>
        </w:rPr>
        <w:t>Comments, complaints</w:t>
      </w:r>
      <w:r>
        <w:rPr>
          <w:color w:val="000000" w:themeColor="text1"/>
          <w:lang w:val="en-GB"/>
        </w:rPr>
        <w:t xml:space="preserve"> and suggestions regarding the night study room operation may be submitted either in writing or in person</w:t>
      </w:r>
      <w:r w:rsidR="00477E81">
        <w:rPr>
          <w:color w:val="000000" w:themeColor="text1"/>
          <w:lang w:val="en-GB"/>
        </w:rPr>
        <w:t xml:space="preserve"> to the director of UP Library (e-mail address or the phone number can be found on the UP Library website </w:t>
      </w:r>
      <w:hyperlink r:id="rId6" w:history="1">
        <w:r w:rsidR="00477E81" w:rsidRPr="00754DAE">
          <w:rPr>
            <w:rStyle w:val="Hypertextovodkaz"/>
            <w:lang w:val="en-GB"/>
          </w:rPr>
          <w:t>www.knihovna.upol.cz</w:t>
        </w:r>
      </w:hyperlink>
      <w:r w:rsidR="00BC2149">
        <w:rPr>
          <w:color w:val="000000" w:themeColor="text1"/>
          <w:lang w:val="en-GB"/>
        </w:rPr>
        <w:t>)</w:t>
      </w:r>
      <w:r w:rsidR="00477E81">
        <w:rPr>
          <w:color w:val="000000" w:themeColor="text1"/>
          <w:lang w:val="en-GB"/>
        </w:rPr>
        <w:t>. If there is any problem to solve after the Armoury closing time, it is necessary to phone to the safeguard service (</w:t>
      </w:r>
      <w:r w:rsidR="00A80A3F">
        <w:rPr>
          <w:color w:val="000000" w:themeColor="text1"/>
          <w:lang w:val="en-GB"/>
        </w:rPr>
        <w:t xml:space="preserve">phone number 585631102 or </w:t>
      </w:r>
      <w:r w:rsidR="00477E81">
        <w:rPr>
          <w:color w:val="000000" w:themeColor="text1"/>
          <w:lang w:val="en-GB"/>
        </w:rPr>
        <w:t>ext. 1102</w:t>
      </w:r>
      <w:r w:rsidR="00A80A3F">
        <w:rPr>
          <w:color w:val="000000" w:themeColor="text1"/>
          <w:lang w:val="en-GB"/>
        </w:rPr>
        <w:t xml:space="preserve"> via the phone at the reception desk</w:t>
      </w:r>
      <w:r w:rsidR="00477E81">
        <w:rPr>
          <w:color w:val="000000" w:themeColor="text1"/>
          <w:lang w:val="en-GB"/>
        </w:rPr>
        <w:t>).</w:t>
      </w:r>
    </w:p>
    <w:p w:rsidR="00AD3193" w:rsidRDefault="00AD3193" w:rsidP="00EE4348">
      <w:pPr>
        <w:rPr>
          <w:b/>
          <w:color w:val="000000" w:themeColor="text1"/>
          <w:highlight w:val="yellow"/>
          <w:lang w:val="en-GB"/>
        </w:rPr>
      </w:pPr>
    </w:p>
    <w:p w:rsidR="009539BE" w:rsidRDefault="009539BE" w:rsidP="00EE4348">
      <w:pPr>
        <w:rPr>
          <w:b/>
          <w:color w:val="000000" w:themeColor="text1"/>
          <w:lang w:val="en-GB"/>
        </w:rPr>
      </w:pPr>
      <w:r w:rsidRPr="00AD3193">
        <w:rPr>
          <w:b/>
          <w:color w:val="000000" w:themeColor="text1"/>
          <w:lang w:val="en-GB"/>
        </w:rPr>
        <w:t>Article 7</w:t>
      </w:r>
    </w:p>
    <w:p w:rsidR="00AD3193" w:rsidRDefault="00AD3193" w:rsidP="00EE4348">
      <w:pPr>
        <w:rPr>
          <w:color w:val="000000" w:themeColor="text1"/>
          <w:lang w:val="en-GB"/>
        </w:rPr>
      </w:pPr>
      <w:r w:rsidRPr="00AD3193">
        <w:rPr>
          <w:color w:val="000000" w:themeColor="text1"/>
          <w:lang w:val="en-GB"/>
        </w:rPr>
        <w:t>U</w:t>
      </w:r>
      <w:r>
        <w:rPr>
          <w:color w:val="000000" w:themeColor="text1"/>
          <w:lang w:val="en-GB"/>
        </w:rPr>
        <w:t xml:space="preserve">sers of the night study room are obliged to comply with these rules and follow written instructions </w:t>
      </w:r>
      <w:r w:rsidR="002D6D30">
        <w:rPr>
          <w:color w:val="000000" w:themeColor="text1"/>
          <w:lang w:val="en-GB"/>
        </w:rPr>
        <w:t>placed</w:t>
      </w:r>
      <w:r w:rsidR="00AF2D48">
        <w:rPr>
          <w:color w:val="000000" w:themeColor="text1"/>
          <w:lang w:val="en-GB"/>
        </w:rPr>
        <w:t xml:space="preserve"> on the night study room walls. In case of serious</w:t>
      </w:r>
      <w:r w:rsidR="00B6038A">
        <w:rPr>
          <w:color w:val="000000" w:themeColor="text1"/>
          <w:lang w:val="en-GB"/>
        </w:rPr>
        <w:t xml:space="preserve"> violation of Library Rules</w:t>
      </w:r>
      <w:r w:rsidR="00BC2149">
        <w:rPr>
          <w:color w:val="000000" w:themeColor="text1"/>
          <w:lang w:val="en-GB"/>
        </w:rPr>
        <w:t xml:space="preserve">, safe </w:t>
      </w:r>
      <w:r w:rsidR="00B6038A">
        <w:rPr>
          <w:color w:val="000000" w:themeColor="text1"/>
          <w:lang w:val="en-GB"/>
        </w:rPr>
        <w:t xml:space="preserve">guard service is entitled to secure property, health and life according to regulations and standards of </w:t>
      </w:r>
      <w:proofErr w:type="spellStart"/>
      <w:r w:rsidR="00B6038A">
        <w:rPr>
          <w:color w:val="000000" w:themeColor="text1"/>
          <w:lang w:val="en-GB"/>
        </w:rPr>
        <w:t>Palacký</w:t>
      </w:r>
      <w:proofErr w:type="spellEnd"/>
      <w:r w:rsidR="00B6038A">
        <w:rPr>
          <w:color w:val="000000" w:themeColor="text1"/>
          <w:lang w:val="en-GB"/>
        </w:rPr>
        <w:t xml:space="preserve"> University.</w:t>
      </w:r>
    </w:p>
    <w:p w:rsidR="00B6038A" w:rsidRPr="00AD3193" w:rsidRDefault="00B6038A" w:rsidP="00EE4348">
      <w:pPr>
        <w:rPr>
          <w:color w:val="000000" w:themeColor="text1"/>
          <w:lang w:val="en-GB"/>
        </w:rPr>
      </w:pPr>
    </w:p>
    <w:p w:rsidR="009539BE" w:rsidRDefault="009539BE" w:rsidP="00EE4348">
      <w:pPr>
        <w:rPr>
          <w:b/>
          <w:color w:val="000000" w:themeColor="text1"/>
          <w:lang w:val="en-GB"/>
        </w:rPr>
      </w:pPr>
      <w:r w:rsidRPr="00B6038A">
        <w:rPr>
          <w:b/>
          <w:color w:val="000000" w:themeColor="text1"/>
          <w:lang w:val="en-GB"/>
        </w:rPr>
        <w:t>Article 8</w:t>
      </w:r>
    </w:p>
    <w:p w:rsidR="00B6038A" w:rsidRPr="00B6038A" w:rsidRDefault="00B6038A" w:rsidP="00EE4348">
      <w:pPr>
        <w:rPr>
          <w:color w:val="000000" w:themeColor="text1"/>
          <w:lang w:val="en-GB"/>
        </w:rPr>
      </w:pPr>
      <w:r>
        <w:rPr>
          <w:color w:val="000000" w:themeColor="text1"/>
          <w:lang w:val="en-GB"/>
        </w:rPr>
        <w:t>These R</w:t>
      </w:r>
      <w:r w:rsidRPr="00B6038A">
        <w:rPr>
          <w:color w:val="000000" w:themeColor="text1"/>
          <w:lang w:val="en-GB"/>
        </w:rPr>
        <w:t>ules</w:t>
      </w:r>
      <w:r w:rsidR="004D3A0F">
        <w:rPr>
          <w:color w:val="000000" w:themeColor="text1"/>
          <w:lang w:val="en-GB"/>
        </w:rPr>
        <w:t xml:space="preserve"> shall</w:t>
      </w:r>
      <w:r>
        <w:rPr>
          <w:color w:val="000000" w:themeColor="text1"/>
          <w:lang w:val="en-GB"/>
        </w:rPr>
        <w:t xml:space="preserve"> become eff</w:t>
      </w:r>
      <w:r w:rsidR="004D3A0F">
        <w:rPr>
          <w:color w:val="000000" w:themeColor="text1"/>
          <w:lang w:val="en-GB"/>
        </w:rPr>
        <w:t>ective on the day of signing by the Director of UP Library, with effect from 25 January 25, 2019.</w:t>
      </w:r>
    </w:p>
    <w:p w:rsidR="004A34AD" w:rsidRPr="004970AE" w:rsidRDefault="004A34AD" w:rsidP="00EE4348">
      <w:pPr>
        <w:rPr>
          <w:color w:val="000000" w:themeColor="text1"/>
          <w:highlight w:val="yellow"/>
          <w:lang w:val="en-GB"/>
        </w:rPr>
      </w:pPr>
    </w:p>
    <w:p w:rsidR="008769E5" w:rsidRPr="004D3A0F" w:rsidRDefault="008769E5" w:rsidP="00EE4348">
      <w:pPr>
        <w:ind w:left="5664" w:firstLine="708"/>
        <w:rPr>
          <w:rFonts w:eastAsia="Times New Roman" w:cs="Tahoma"/>
          <w:color w:val="000000" w:themeColor="text1"/>
          <w:lang w:eastAsia="cs-CZ"/>
        </w:rPr>
      </w:pPr>
      <w:r w:rsidRPr="004D3A0F">
        <w:rPr>
          <w:rFonts w:eastAsia="Times New Roman" w:cs="Tahoma"/>
          <w:color w:val="000000" w:themeColor="text1"/>
          <w:lang w:eastAsia="cs-CZ"/>
        </w:rPr>
        <w:t>Mgr. Helena Sedláčková</w:t>
      </w:r>
    </w:p>
    <w:p w:rsidR="00A80A3F" w:rsidRDefault="00D24BDA" w:rsidP="00EE4348">
      <w:pPr>
        <w:ind w:firstLine="708"/>
        <w:rPr>
          <w:color w:val="000000" w:themeColor="text1"/>
          <w:lang w:val="en-GB"/>
        </w:rPr>
      </w:pPr>
      <w:r w:rsidRPr="004D3A0F">
        <w:rPr>
          <w:color w:val="000000" w:themeColor="text1"/>
          <w:lang w:val="en-GB"/>
        </w:rPr>
        <w:t xml:space="preserve">                                                                                                      </w:t>
      </w:r>
      <w:r w:rsidR="008769E5" w:rsidRPr="004D3A0F">
        <w:rPr>
          <w:color w:val="000000" w:themeColor="text1"/>
          <w:lang w:val="en-GB"/>
        </w:rPr>
        <w:t xml:space="preserve">   </w:t>
      </w:r>
      <w:r w:rsidR="00EE4348" w:rsidRPr="004D3A0F">
        <w:rPr>
          <w:color w:val="000000" w:themeColor="text1"/>
          <w:lang w:val="en-GB"/>
        </w:rPr>
        <w:tab/>
      </w:r>
      <w:r w:rsidR="00A80A3F">
        <w:rPr>
          <w:color w:val="000000" w:themeColor="text1"/>
          <w:lang w:val="en-GB"/>
        </w:rPr>
        <w:t>Director</w:t>
      </w:r>
    </w:p>
    <w:p w:rsidR="00D24BDA" w:rsidRPr="004A34AD" w:rsidRDefault="00D24BDA" w:rsidP="00A80A3F">
      <w:pPr>
        <w:ind w:left="5664" w:firstLine="708"/>
        <w:rPr>
          <w:color w:val="000000" w:themeColor="text1"/>
          <w:lang w:val="en-GB"/>
        </w:rPr>
      </w:pPr>
      <w:r w:rsidRPr="004D3A0F">
        <w:rPr>
          <w:color w:val="000000" w:themeColor="text1"/>
          <w:lang w:val="en-GB"/>
        </w:rPr>
        <w:t>UP Library</w:t>
      </w:r>
      <w:r w:rsidRPr="004A34AD">
        <w:rPr>
          <w:color w:val="000000" w:themeColor="text1"/>
          <w:lang w:val="en-GB"/>
        </w:rPr>
        <w:t xml:space="preserve"> </w:t>
      </w:r>
    </w:p>
    <w:p w:rsidR="00D24BDA" w:rsidRPr="004A34AD" w:rsidRDefault="00D24BDA" w:rsidP="00EE4348">
      <w:pPr>
        <w:rPr>
          <w:b/>
          <w:color w:val="000000" w:themeColor="text1"/>
          <w:lang w:val="en-GB"/>
        </w:rPr>
      </w:pPr>
    </w:p>
    <w:p w:rsidR="00D24BDA" w:rsidRPr="004A34AD" w:rsidRDefault="00D24BDA" w:rsidP="00EE4348">
      <w:pPr>
        <w:rPr>
          <w:b/>
          <w:color w:val="000000" w:themeColor="text1"/>
          <w:lang w:val="en-GB"/>
        </w:rPr>
      </w:pPr>
    </w:p>
    <w:sectPr w:rsidR="00D24BDA" w:rsidRPr="004A34AD" w:rsidSect="00D24BD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42CA7"/>
    <w:multiLevelType w:val="hybridMultilevel"/>
    <w:tmpl w:val="1DACB08A"/>
    <w:lvl w:ilvl="0" w:tplc="684496C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70FE038E"/>
    <w:multiLevelType w:val="hybridMultilevel"/>
    <w:tmpl w:val="307A38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9BE"/>
    <w:rsid w:val="000062D2"/>
    <w:rsid w:val="00025606"/>
    <w:rsid w:val="000513AB"/>
    <w:rsid w:val="0006261C"/>
    <w:rsid w:val="000B3EC9"/>
    <w:rsid w:val="000B6251"/>
    <w:rsid w:val="001103D9"/>
    <w:rsid w:val="001112B6"/>
    <w:rsid w:val="00193B08"/>
    <w:rsid w:val="001B14B2"/>
    <w:rsid w:val="00201F15"/>
    <w:rsid w:val="00265D6D"/>
    <w:rsid w:val="002D6D30"/>
    <w:rsid w:val="00367138"/>
    <w:rsid w:val="00386031"/>
    <w:rsid w:val="003B5D53"/>
    <w:rsid w:val="003F098D"/>
    <w:rsid w:val="00434FFB"/>
    <w:rsid w:val="004616AE"/>
    <w:rsid w:val="004623CA"/>
    <w:rsid w:val="00477E81"/>
    <w:rsid w:val="004970AE"/>
    <w:rsid w:val="004A34AD"/>
    <w:rsid w:val="004D120F"/>
    <w:rsid w:val="004D3A0F"/>
    <w:rsid w:val="00516F5C"/>
    <w:rsid w:val="005C6B21"/>
    <w:rsid w:val="005E275E"/>
    <w:rsid w:val="005F3B23"/>
    <w:rsid w:val="00612CC8"/>
    <w:rsid w:val="0069016E"/>
    <w:rsid w:val="006A14AA"/>
    <w:rsid w:val="006D4A8E"/>
    <w:rsid w:val="00736528"/>
    <w:rsid w:val="007F54A9"/>
    <w:rsid w:val="007F6FAF"/>
    <w:rsid w:val="008769E5"/>
    <w:rsid w:val="008E10B6"/>
    <w:rsid w:val="009313FF"/>
    <w:rsid w:val="00944DB4"/>
    <w:rsid w:val="009539BE"/>
    <w:rsid w:val="00957708"/>
    <w:rsid w:val="00970277"/>
    <w:rsid w:val="009726F0"/>
    <w:rsid w:val="00974B63"/>
    <w:rsid w:val="009C56D2"/>
    <w:rsid w:val="00A20D29"/>
    <w:rsid w:val="00A768B5"/>
    <w:rsid w:val="00A80A3F"/>
    <w:rsid w:val="00AD3193"/>
    <w:rsid w:val="00AF2D48"/>
    <w:rsid w:val="00AF3D4D"/>
    <w:rsid w:val="00B270E8"/>
    <w:rsid w:val="00B6038A"/>
    <w:rsid w:val="00B90736"/>
    <w:rsid w:val="00BC2149"/>
    <w:rsid w:val="00BD1D3F"/>
    <w:rsid w:val="00C83C27"/>
    <w:rsid w:val="00C92E0E"/>
    <w:rsid w:val="00CF3235"/>
    <w:rsid w:val="00D24BDA"/>
    <w:rsid w:val="00D62F76"/>
    <w:rsid w:val="00DB6291"/>
    <w:rsid w:val="00E04AFC"/>
    <w:rsid w:val="00E51F49"/>
    <w:rsid w:val="00E7319F"/>
    <w:rsid w:val="00E85721"/>
    <w:rsid w:val="00EB16A6"/>
    <w:rsid w:val="00EC2157"/>
    <w:rsid w:val="00ED1175"/>
    <w:rsid w:val="00EE4348"/>
    <w:rsid w:val="00F159DA"/>
    <w:rsid w:val="00F21BBB"/>
    <w:rsid w:val="00F634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313FF"/>
    <w:pPr>
      <w:ind w:left="720"/>
      <w:contextualSpacing/>
    </w:pPr>
  </w:style>
  <w:style w:type="paragraph" w:styleId="Textbubliny">
    <w:name w:val="Balloon Text"/>
    <w:basedOn w:val="Normln"/>
    <w:link w:val="TextbublinyChar"/>
    <w:uiPriority w:val="99"/>
    <w:semiHidden/>
    <w:unhideWhenUsed/>
    <w:rsid w:val="001103D9"/>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103D9"/>
    <w:rPr>
      <w:rFonts w:ascii="Tahoma" w:hAnsi="Tahoma" w:cs="Tahoma"/>
      <w:sz w:val="16"/>
      <w:szCs w:val="16"/>
    </w:rPr>
  </w:style>
  <w:style w:type="character" w:styleId="Odkaznakoment">
    <w:name w:val="annotation reference"/>
    <w:basedOn w:val="Standardnpsmoodstavce"/>
    <w:uiPriority w:val="99"/>
    <w:semiHidden/>
    <w:unhideWhenUsed/>
    <w:rsid w:val="007F6FAF"/>
    <w:rPr>
      <w:sz w:val="16"/>
      <w:szCs w:val="16"/>
    </w:rPr>
  </w:style>
  <w:style w:type="paragraph" w:styleId="Textkomente">
    <w:name w:val="annotation text"/>
    <w:basedOn w:val="Normln"/>
    <w:link w:val="TextkomenteChar"/>
    <w:uiPriority w:val="99"/>
    <w:semiHidden/>
    <w:unhideWhenUsed/>
    <w:rsid w:val="007F6FAF"/>
    <w:pPr>
      <w:spacing w:line="240" w:lineRule="auto"/>
    </w:pPr>
    <w:rPr>
      <w:sz w:val="20"/>
      <w:szCs w:val="20"/>
    </w:rPr>
  </w:style>
  <w:style w:type="character" w:customStyle="1" w:styleId="TextkomenteChar">
    <w:name w:val="Text komentáře Char"/>
    <w:basedOn w:val="Standardnpsmoodstavce"/>
    <w:link w:val="Textkomente"/>
    <w:uiPriority w:val="99"/>
    <w:semiHidden/>
    <w:rsid w:val="007F6FAF"/>
    <w:rPr>
      <w:sz w:val="20"/>
      <w:szCs w:val="20"/>
    </w:rPr>
  </w:style>
  <w:style w:type="paragraph" w:styleId="Pedmtkomente">
    <w:name w:val="annotation subject"/>
    <w:basedOn w:val="Textkomente"/>
    <w:next w:val="Textkomente"/>
    <w:link w:val="PedmtkomenteChar"/>
    <w:uiPriority w:val="99"/>
    <w:semiHidden/>
    <w:unhideWhenUsed/>
    <w:rsid w:val="007F6FAF"/>
    <w:rPr>
      <w:b/>
      <w:bCs/>
    </w:rPr>
  </w:style>
  <w:style w:type="character" w:customStyle="1" w:styleId="PedmtkomenteChar">
    <w:name w:val="Předmět komentáře Char"/>
    <w:basedOn w:val="TextkomenteChar"/>
    <w:link w:val="Pedmtkomente"/>
    <w:uiPriority w:val="99"/>
    <w:semiHidden/>
    <w:rsid w:val="007F6FAF"/>
    <w:rPr>
      <w:b/>
      <w:bCs/>
      <w:sz w:val="20"/>
      <w:szCs w:val="20"/>
    </w:rPr>
  </w:style>
  <w:style w:type="character" w:styleId="Hypertextovodkaz">
    <w:name w:val="Hyperlink"/>
    <w:basedOn w:val="Standardnpsmoodstavce"/>
    <w:uiPriority w:val="99"/>
    <w:unhideWhenUsed/>
    <w:rsid w:val="008769E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313FF"/>
    <w:pPr>
      <w:ind w:left="720"/>
      <w:contextualSpacing/>
    </w:pPr>
  </w:style>
  <w:style w:type="paragraph" w:styleId="Textbubliny">
    <w:name w:val="Balloon Text"/>
    <w:basedOn w:val="Normln"/>
    <w:link w:val="TextbublinyChar"/>
    <w:uiPriority w:val="99"/>
    <w:semiHidden/>
    <w:unhideWhenUsed/>
    <w:rsid w:val="001103D9"/>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103D9"/>
    <w:rPr>
      <w:rFonts w:ascii="Tahoma" w:hAnsi="Tahoma" w:cs="Tahoma"/>
      <w:sz w:val="16"/>
      <w:szCs w:val="16"/>
    </w:rPr>
  </w:style>
  <w:style w:type="character" w:styleId="Odkaznakoment">
    <w:name w:val="annotation reference"/>
    <w:basedOn w:val="Standardnpsmoodstavce"/>
    <w:uiPriority w:val="99"/>
    <w:semiHidden/>
    <w:unhideWhenUsed/>
    <w:rsid w:val="007F6FAF"/>
    <w:rPr>
      <w:sz w:val="16"/>
      <w:szCs w:val="16"/>
    </w:rPr>
  </w:style>
  <w:style w:type="paragraph" w:styleId="Textkomente">
    <w:name w:val="annotation text"/>
    <w:basedOn w:val="Normln"/>
    <w:link w:val="TextkomenteChar"/>
    <w:uiPriority w:val="99"/>
    <w:semiHidden/>
    <w:unhideWhenUsed/>
    <w:rsid w:val="007F6FAF"/>
    <w:pPr>
      <w:spacing w:line="240" w:lineRule="auto"/>
    </w:pPr>
    <w:rPr>
      <w:sz w:val="20"/>
      <w:szCs w:val="20"/>
    </w:rPr>
  </w:style>
  <w:style w:type="character" w:customStyle="1" w:styleId="TextkomenteChar">
    <w:name w:val="Text komentáře Char"/>
    <w:basedOn w:val="Standardnpsmoodstavce"/>
    <w:link w:val="Textkomente"/>
    <w:uiPriority w:val="99"/>
    <w:semiHidden/>
    <w:rsid w:val="007F6FAF"/>
    <w:rPr>
      <w:sz w:val="20"/>
      <w:szCs w:val="20"/>
    </w:rPr>
  </w:style>
  <w:style w:type="paragraph" w:styleId="Pedmtkomente">
    <w:name w:val="annotation subject"/>
    <w:basedOn w:val="Textkomente"/>
    <w:next w:val="Textkomente"/>
    <w:link w:val="PedmtkomenteChar"/>
    <w:uiPriority w:val="99"/>
    <w:semiHidden/>
    <w:unhideWhenUsed/>
    <w:rsid w:val="007F6FAF"/>
    <w:rPr>
      <w:b/>
      <w:bCs/>
    </w:rPr>
  </w:style>
  <w:style w:type="character" w:customStyle="1" w:styleId="PedmtkomenteChar">
    <w:name w:val="Předmět komentáře Char"/>
    <w:basedOn w:val="TextkomenteChar"/>
    <w:link w:val="Pedmtkomente"/>
    <w:uiPriority w:val="99"/>
    <w:semiHidden/>
    <w:rsid w:val="007F6FAF"/>
    <w:rPr>
      <w:b/>
      <w:bCs/>
      <w:sz w:val="20"/>
      <w:szCs w:val="20"/>
    </w:rPr>
  </w:style>
  <w:style w:type="character" w:styleId="Hypertextovodkaz">
    <w:name w:val="Hyperlink"/>
    <w:basedOn w:val="Standardnpsmoodstavce"/>
    <w:uiPriority w:val="99"/>
    <w:unhideWhenUsed/>
    <w:rsid w:val="008769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93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nihovna.upol.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3386</Characters>
  <Application>Microsoft Office Word</Application>
  <DocSecurity>0</DocSecurity>
  <Lines>28</Lines>
  <Paragraphs>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BC KUP</Company>
  <LinksUpToDate>false</LinksUpToDate>
  <CharactersWithSpaces>3952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Štěrba</dc:creator>
  <cp:lastModifiedBy>xx-vypujcka</cp:lastModifiedBy>
  <cp:revision>2</cp:revision>
  <cp:lastPrinted>2016-10-19T08:07:00Z</cp:lastPrinted>
  <dcterms:created xsi:type="dcterms:W3CDTF">2019-02-22T08:25:00Z</dcterms:created>
  <dcterms:modified xsi:type="dcterms:W3CDTF">2019-02-22T08:25:00Z</dcterms:modified>
</cp:coreProperties>
</file>